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BA" w:rsidRPr="00AB6AA0" w:rsidRDefault="004314BA" w:rsidP="004314BA">
      <w:pPr>
        <w:pStyle w:val="NoSpacing"/>
        <w:rPr>
          <w:rFonts w:cs="Times New Roman"/>
          <w:b/>
          <w:sz w:val="24"/>
          <w:szCs w:val="24"/>
        </w:rPr>
      </w:pPr>
    </w:p>
    <w:p w:rsidR="0062035F" w:rsidRPr="00AB6AA0" w:rsidRDefault="0062035F" w:rsidP="004314BA">
      <w:pPr>
        <w:pStyle w:val="NoSpacing"/>
        <w:rPr>
          <w:rFonts w:cs="Times New Roman"/>
          <w:b/>
          <w:sz w:val="24"/>
          <w:szCs w:val="24"/>
        </w:rPr>
      </w:pPr>
    </w:p>
    <w:p w:rsidR="004314BA" w:rsidRPr="00AB6AA0" w:rsidRDefault="004314BA" w:rsidP="004314BA">
      <w:pPr>
        <w:pStyle w:val="NoSpacing"/>
        <w:rPr>
          <w:rFonts w:cs="Times New Roman"/>
          <w:sz w:val="24"/>
          <w:szCs w:val="24"/>
        </w:rPr>
      </w:pPr>
      <w:r w:rsidRPr="00AB6AA0">
        <w:rPr>
          <w:rFonts w:cs="Times New Roman"/>
          <w:b/>
          <w:sz w:val="24"/>
          <w:szCs w:val="24"/>
        </w:rPr>
        <w:t>To the Chairperson and each Member of Bandon-Kinsale Municipal District Area</w:t>
      </w:r>
    </w:p>
    <w:p w:rsidR="004314BA" w:rsidRPr="00AB6AA0" w:rsidRDefault="004314BA" w:rsidP="004314BA">
      <w:pPr>
        <w:pStyle w:val="NoSpacing"/>
        <w:rPr>
          <w:rFonts w:cs="Times New Roman"/>
          <w:sz w:val="24"/>
          <w:szCs w:val="24"/>
        </w:rPr>
      </w:pPr>
    </w:p>
    <w:p w:rsidR="004314BA" w:rsidRPr="00AB6AA0" w:rsidRDefault="004314BA" w:rsidP="004314BA">
      <w:pPr>
        <w:rPr>
          <w:rFonts w:cs="Times New Roman"/>
          <w:sz w:val="24"/>
          <w:szCs w:val="24"/>
        </w:rPr>
      </w:pPr>
    </w:p>
    <w:p w:rsidR="004314BA" w:rsidRPr="00AB6AA0" w:rsidRDefault="004314BA" w:rsidP="004314BA">
      <w:pPr>
        <w:pStyle w:val="NoSpacing"/>
        <w:rPr>
          <w:b/>
          <w:sz w:val="24"/>
          <w:szCs w:val="24"/>
        </w:rPr>
      </w:pPr>
      <w:r w:rsidRPr="00AB6AA0">
        <w:rPr>
          <w:rFonts w:cs="Times New Roman"/>
          <w:sz w:val="24"/>
          <w:szCs w:val="24"/>
        </w:rPr>
        <w:t>Kindly take notice that the S</w:t>
      </w:r>
      <w:r w:rsidRPr="00AB6AA0">
        <w:rPr>
          <w:rFonts w:cs="Times New Roman"/>
          <w:b/>
          <w:sz w:val="24"/>
          <w:szCs w:val="24"/>
        </w:rPr>
        <w:t>tatutory</w:t>
      </w:r>
      <w:r w:rsidR="00A05FC9" w:rsidRPr="00AB6AA0">
        <w:rPr>
          <w:rFonts w:cs="Times New Roman"/>
          <w:b/>
          <w:sz w:val="24"/>
          <w:szCs w:val="24"/>
        </w:rPr>
        <w:t xml:space="preserve"> </w:t>
      </w:r>
      <w:r w:rsidR="00364183" w:rsidRPr="00AB6AA0">
        <w:rPr>
          <w:rFonts w:cs="Times New Roman"/>
          <w:b/>
          <w:sz w:val="24"/>
          <w:szCs w:val="24"/>
        </w:rPr>
        <w:t>September</w:t>
      </w:r>
      <w:r w:rsidRPr="00AB6AA0">
        <w:rPr>
          <w:rFonts w:cs="Times New Roman"/>
          <w:b/>
          <w:sz w:val="24"/>
          <w:szCs w:val="24"/>
        </w:rPr>
        <w:t xml:space="preserve"> meeting</w:t>
      </w:r>
      <w:r w:rsidRPr="00AB6AA0">
        <w:rPr>
          <w:rFonts w:cs="Times New Roman"/>
          <w:sz w:val="24"/>
          <w:szCs w:val="24"/>
        </w:rPr>
        <w:t xml:space="preserve"> of Bandon Kinsale Municipal District </w:t>
      </w:r>
      <w:r w:rsidRPr="00AB6AA0">
        <w:rPr>
          <w:sz w:val="24"/>
          <w:szCs w:val="24"/>
        </w:rPr>
        <w:t xml:space="preserve">will be held on </w:t>
      </w:r>
      <w:r w:rsidR="00A05FC9" w:rsidRPr="00AB6AA0">
        <w:rPr>
          <w:sz w:val="24"/>
          <w:szCs w:val="24"/>
        </w:rPr>
        <w:t>Thursday</w:t>
      </w:r>
      <w:r w:rsidR="00364183" w:rsidRPr="00AB6AA0">
        <w:rPr>
          <w:sz w:val="24"/>
          <w:szCs w:val="24"/>
        </w:rPr>
        <w:t xml:space="preserve"> 24</w:t>
      </w:r>
      <w:r w:rsidR="00364183" w:rsidRPr="00AB6AA0">
        <w:rPr>
          <w:sz w:val="24"/>
          <w:szCs w:val="24"/>
          <w:vertAlign w:val="superscript"/>
        </w:rPr>
        <w:t>th</w:t>
      </w:r>
      <w:r w:rsidR="00364183" w:rsidRPr="00AB6AA0">
        <w:rPr>
          <w:sz w:val="24"/>
          <w:szCs w:val="24"/>
        </w:rPr>
        <w:t xml:space="preserve"> Sept</w:t>
      </w:r>
      <w:r w:rsidR="00D13F19">
        <w:rPr>
          <w:sz w:val="24"/>
          <w:szCs w:val="24"/>
        </w:rPr>
        <w:t xml:space="preserve"> next in</w:t>
      </w:r>
      <w:r w:rsidRPr="00AB6AA0">
        <w:rPr>
          <w:sz w:val="24"/>
          <w:szCs w:val="24"/>
        </w:rPr>
        <w:t xml:space="preserve"> </w:t>
      </w:r>
      <w:r w:rsidR="003E29AC" w:rsidRPr="00AB6AA0">
        <w:rPr>
          <w:sz w:val="24"/>
          <w:szCs w:val="24"/>
        </w:rPr>
        <w:t xml:space="preserve">The </w:t>
      </w:r>
      <w:r w:rsidR="00364183" w:rsidRPr="00AB6AA0">
        <w:rPr>
          <w:sz w:val="24"/>
          <w:szCs w:val="24"/>
        </w:rPr>
        <w:t>Chamber County Hall</w:t>
      </w:r>
      <w:r w:rsidRPr="00AB6AA0">
        <w:rPr>
          <w:sz w:val="24"/>
          <w:szCs w:val="24"/>
        </w:rPr>
        <w:t xml:space="preserve"> </w:t>
      </w:r>
      <w:r w:rsidRPr="00AB6AA0">
        <w:rPr>
          <w:b/>
          <w:sz w:val="24"/>
          <w:szCs w:val="24"/>
        </w:rPr>
        <w:t>at 10:</w:t>
      </w:r>
      <w:r w:rsidR="00E14F35" w:rsidRPr="00AB6AA0">
        <w:rPr>
          <w:b/>
          <w:sz w:val="24"/>
          <w:szCs w:val="24"/>
        </w:rPr>
        <w:t>0</w:t>
      </w:r>
      <w:r w:rsidRPr="00AB6AA0">
        <w:rPr>
          <w:b/>
          <w:sz w:val="24"/>
          <w:szCs w:val="24"/>
        </w:rPr>
        <w:t xml:space="preserve">0 a.m. </w:t>
      </w:r>
    </w:p>
    <w:p w:rsidR="004314BA" w:rsidRPr="00AB6AA0" w:rsidRDefault="004314BA" w:rsidP="004314BA">
      <w:pPr>
        <w:rPr>
          <w:rFonts w:cs="Times New Roman"/>
          <w:sz w:val="24"/>
          <w:szCs w:val="24"/>
        </w:rPr>
      </w:pPr>
    </w:p>
    <w:p w:rsidR="004314BA" w:rsidRPr="00AB6AA0" w:rsidRDefault="004314BA" w:rsidP="004314BA">
      <w:pPr>
        <w:rPr>
          <w:rFonts w:cs="Times New Roman"/>
          <w:sz w:val="24"/>
          <w:szCs w:val="24"/>
        </w:rPr>
      </w:pPr>
      <w:r w:rsidRPr="00AB6AA0">
        <w:rPr>
          <w:rFonts w:cs="Times New Roman"/>
          <w:sz w:val="24"/>
          <w:szCs w:val="24"/>
        </w:rPr>
        <w:t>Yours sincerely,</w:t>
      </w:r>
    </w:p>
    <w:p w:rsidR="004314BA" w:rsidRPr="00AB6AA0" w:rsidRDefault="004314BA" w:rsidP="004314BA">
      <w:pPr>
        <w:rPr>
          <w:rFonts w:cs="Times New Roman"/>
          <w:sz w:val="24"/>
          <w:szCs w:val="24"/>
        </w:rPr>
      </w:pPr>
      <w:r w:rsidRPr="00AB6AA0">
        <w:rPr>
          <w:rFonts w:cs="Times New Roman"/>
          <w:sz w:val="24"/>
          <w:szCs w:val="24"/>
        </w:rPr>
        <w:t>Enda O’Halloran,</w:t>
      </w:r>
    </w:p>
    <w:p w:rsidR="004314BA" w:rsidRPr="00AB6AA0" w:rsidRDefault="004314BA" w:rsidP="004314BA">
      <w:pPr>
        <w:pStyle w:val="NoSpacing"/>
        <w:pBdr>
          <w:bottom w:val="single" w:sz="6" w:space="1" w:color="auto"/>
        </w:pBdr>
        <w:rPr>
          <w:rFonts w:cs="Times New Roman"/>
          <w:sz w:val="24"/>
          <w:szCs w:val="24"/>
        </w:rPr>
      </w:pPr>
      <w:proofErr w:type="gramStart"/>
      <w:r w:rsidRPr="00AB6AA0">
        <w:rPr>
          <w:rFonts w:cs="Times New Roman"/>
          <w:sz w:val="24"/>
          <w:szCs w:val="24"/>
        </w:rPr>
        <w:t>Municipal District Officer.</w:t>
      </w:r>
      <w:proofErr w:type="gramEnd"/>
    </w:p>
    <w:p w:rsidR="004314BA" w:rsidRPr="00AB6AA0" w:rsidRDefault="004314BA" w:rsidP="004314BA">
      <w:pPr>
        <w:spacing w:before="100" w:beforeAutospacing="1" w:after="100" w:afterAutospacing="1" w:line="360" w:lineRule="auto"/>
        <w:jc w:val="center"/>
        <w:rPr>
          <w:b/>
          <w:color w:val="000000" w:themeColor="text1"/>
          <w:sz w:val="24"/>
          <w:szCs w:val="24"/>
          <w:u w:val="single"/>
        </w:rPr>
      </w:pPr>
      <w:r w:rsidRPr="00AB6AA0">
        <w:rPr>
          <w:b/>
          <w:color w:val="000000" w:themeColor="text1"/>
          <w:sz w:val="24"/>
          <w:szCs w:val="24"/>
          <w:u w:val="single"/>
        </w:rPr>
        <w:t>AGENDA STATUTORY MONTHLY MEETING</w:t>
      </w:r>
    </w:p>
    <w:p w:rsidR="004314BA" w:rsidRPr="00AB6AA0" w:rsidRDefault="004314BA" w:rsidP="004314BA">
      <w:pPr>
        <w:numPr>
          <w:ilvl w:val="0"/>
          <w:numId w:val="2"/>
        </w:numPr>
        <w:spacing w:before="100" w:beforeAutospacing="1" w:after="100" w:afterAutospacing="1" w:line="360" w:lineRule="auto"/>
        <w:ind w:left="709" w:hanging="709"/>
        <w:rPr>
          <w:color w:val="000000" w:themeColor="text1"/>
          <w:sz w:val="24"/>
          <w:szCs w:val="24"/>
        </w:rPr>
      </w:pPr>
      <w:r w:rsidRPr="00AB6AA0">
        <w:rPr>
          <w:color w:val="000000" w:themeColor="text1"/>
          <w:sz w:val="24"/>
          <w:szCs w:val="24"/>
        </w:rPr>
        <w:t>(a) Confirmation of Minutes of meeting held on 2</w:t>
      </w:r>
      <w:r w:rsidR="00364183" w:rsidRPr="00AB6AA0">
        <w:rPr>
          <w:color w:val="000000" w:themeColor="text1"/>
          <w:sz w:val="24"/>
          <w:szCs w:val="24"/>
        </w:rPr>
        <w:t>2</w:t>
      </w:r>
      <w:r w:rsidR="00364183" w:rsidRPr="00AB6AA0">
        <w:rPr>
          <w:color w:val="000000" w:themeColor="text1"/>
          <w:sz w:val="24"/>
          <w:szCs w:val="24"/>
          <w:vertAlign w:val="superscript"/>
        </w:rPr>
        <w:t>nd</w:t>
      </w:r>
      <w:r w:rsidR="00AB6AA0" w:rsidRPr="00AB6AA0">
        <w:rPr>
          <w:color w:val="000000" w:themeColor="text1"/>
          <w:sz w:val="24"/>
          <w:szCs w:val="24"/>
        </w:rPr>
        <w:t xml:space="preserve"> </w:t>
      </w:r>
      <w:r w:rsidR="00364183" w:rsidRPr="00AB6AA0">
        <w:rPr>
          <w:color w:val="000000" w:themeColor="text1"/>
          <w:sz w:val="24"/>
          <w:szCs w:val="24"/>
        </w:rPr>
        <w:t>July</w:t>
      </w:r>
      <w:r w:rsidRPr="00AB6AA0">
        <w:rPr>
          <w:color w:val="000000" w:themeColor="text1"/>
          <w:sz w:val="24"/>
          <w:szCs w:val="24"/>
        </w:rPr>
        <w:t xml:space="preserve"> 2020. </w:t>
      </w:r>
    </w:p>
    <w:p w:rsidR="004314BA" w:rsidRPr="00AB6AA0" w:rsidRDefault="004314BA" w:rsidP="004314BA">
      <w:pPr>
        <w:spacing w:before="100" w:beforeAutospacing="1" w:after="100" w:afterAutospacing="1" w:line="360" w:lineRule="auto"/>
        <w:ind w:left="720"/>
        <w:rPr>
          <w:color w:val="000000" w:themeColor="text1"/>
          <w:sz w:val="24"/>
          <w:szCs w:val="24"/>
        </w:rPr>
      </w:pPr>
      <w:r w:rsidRPr="00AB6AA0">
        <w:rPr>
          <w:color w:val="000000" w:themeColor="text1"/>
          <w:sz w:val="24"/>
          <w:szCs w:val="24"/>
        </w:rPr>
        <w:t>(b) Matters arising from the Minutes of 2</w:t>
      </w:r>
      <w:r w:rsidR="00364183" w:rsidRPr="00AB6AA0">
        <w:rPr>
          <w:color w:val="000000" w:themeColor="text1"/>
          <w:sz w:val="24"/>
          <w:szCs w:val="24"/>
        </w:rPr>
        <w:t>2nd July</w:t>
      </w:r>
      <w:r w:rsidRPr="00AB6AA0">
        <w:rPr>
          <w:color w:val="000000" w:themeColor="text1"/>
          <w:sz w:val="24"/>
          <w:szCs w:val="24"/>
        </w:rPr>
        <w:t xml:space="preserve"> 2020.</w:t>
      </w:r>
    </w:p>
    <w:p w:rsidR="004314BA" w:rsidRPr="00AB6AA0" w:rsidRDefault="004314BA" w:rsidP="004314BA">
      <w:pPr>
        <w:numPr>
          <w:ilvl w:val="0"/>
          <w:numId w:val="2"/>
        </w:numPr>
        <w:spacing w:before="100" w:beforeAutospacing="1" w:after="100" w:afterAutospacing="1" w:line="360" w:lineRule="auto"/>
        <w:ind w:left="709" w:hanging="709"/>
        <w:rPr>
          <w:b/>
          <w:color w:val="000000" w:themeColor="text1"/>
          <w:sz w:val="24"/>
          <w:szCs w:val="24"/>
        </w:rPr>
      </w:pPr>
      <w:r w:rsidRPr="00AB6AA0">
        <w:rPr>
          <w:b/>
          <w:color w:val="000000" w:themeColor="text1"/>
          <w:sz w:val="24"/>
          <w:szCs w:val="24"/>
        </w:rPr>
        <w:t>Reports and Recommendations</w:t>
      </w:r>
    </w:p>
    <w:p w:rsidR="00E14F35" w:rsidRPr="00AB6AA0" w:rsidRDefault="00E14F35" w:rsidP="00E14F35">
      <w:pPr>
        <w:pStyle w:val="ListParagraph"/>
        <w:numPr>
          <w:ilvl w:val="1"/>
          <w:numId w:val="2"/>
        </w:numPr>
        <w:rPr>
          <w:rFonts w:asciiTheme="minorHAnsi" w:hAnsiTheme="minorHAnsi"/>
          <w:color w:val="000000" w:themeColor="text1"/>
          <w:sz w:val="24"/>
          <w:szCs w:val="24"/>
        </w:rPr>
      </w:pPr>
      <w:r w:rsidRPr="00AB6AA0">
        <w:rPr>
          <w:rFonts w:asciiTheme="minorHAnsi" w:hAnsiTheme="minorHAnsi"/>
          <w:color w:val="000000" w:themeColor="text1"/>
          <w:sz w:val="24"/>
          <w:szCs w:val="24"/>
        </w:rPr>
        <w:t>Bandon Main Drainage Scheme</w:t>
      </w:r>
    </w:p>
    <w:p w:rsidR="00E14F35" w:rsidRPr="00AB6AA0" w:rsidRDefault="00E14F35" w:rsidP="00E14F35">
      <w:pPr>
        <w:pStyle w:val="ListParagraph"/>
        <w:numPr>
          <w:ilvl w:val="1"/>
          <w:numId w:val="2"/>
        </w:numPr>
        <w:rPr>
          <w:rFonts w:asciiTheme="minorHAnsi" w:hAnsiTheme="minorHAnsi"/>
          <w:color w:val="000000" w:themeColor="text1"/>
          <w:sz w:val="24"/>
          <w:szCs w:val="24"/>
        </w:rPr>
      </w:pPr>
      <w:r w:rsidRPr="00AB6AA0">
        <w:rPr>
          <w:rFonts w:asciiTheme="minorHAnsi" w:hAnsiTheme="minorHAnsi"/>
          <w:color w:val="000000" w:themeColor="text1"/>
          <w:sz w:val="24"/>
          <w:szCs w:val="24"/>
        </w:rPr>
        <w:t>Bandon Flood Relief Scheme</w:t>
      </w:r>
    </w:p>
    <w:p w:rsidR="004314BA" w:rsidRPr="00AB6AA0" w:rsidRDefault="004314BA" w:rsidP="004314BA">
      <w:pPr>
        <w:pStyle w:val="ListParagraph"/>
        <w:numPr>
          <w:ilvl w:val="1"/>
          <w:numId w:val="2"/>
        </w:numPr>
        <w:rPr>
          <w:rFonts w:asciiTheme="minorHAnsi" w:hAnsiTheme="minorHAnsi"/>
          <w:color w:val="000000" w:themeColor="text1"/>
          <w:sz w:val="24"/>
          <w:szCs w:val="24"/>
        </w:rPr>
      </w:pPr>
      <w:r w:rsidRPr="00AB6AA0">
        <w:rPr>
          <w:rFonts w:asciiTheme="minorHAnsi" w:hAnsiTheme="minorHAnsi"/>
          <w:color w:val="000000" w:themeColor="text1"/>
          <w:sz w:val="24"/>
          <w:szCs w:val="24"/>
        </w:rPr>
        <w:t>Engineers Report</w:t>
      </w:r>
    </w:p>
    <w:p w:rsidR="004314BA" w:rsidRPr="00AB6AA0" w:rsidRDefault="004314BA" w:rsidP="004314BA">
      <w:pPr>
        <w:pStyle w:val="ListParagraph"/>
        <w:numPr>
          <w:ilvl w:val="1"/>
          <w:numId w:val="2"/>
        </w:numPr>
        <w:rPr>
          <w:rFonts w:asciiTheme="minorHAnsi" w:hAnsiTheme="minorHAnsi"/>
          <w:color w:val="000000" w:themeColor="text1"/>
          <w:sz w:val="24"/>
          <w:szCs w:val="24"/>
        </w:rPr>
      </w:pPr>
      <w:r w:rsidRPr="00AB6AA0">
        <w:rPr>
          <w:rFonts w:asciiTheme="minorHAnsi" w:hAnsiTheme="minorHAnsi"/>
          <w:color w:val="000000" w:themeColor="text1"/>
          <w:sz w:val="24"/>
          <w:szCs w:val="24"/>
        </w:rPr>
        <w:t xml:space="preserve">MDO Report </w:t>
      </w:r>
    </w:p>
    <w:p w:rsidR="00324EA9" w:rsidRPr="00AB6AA0" w:rsidRDefault="00324EA9" w:rsidP="004314BA">
      <w:pPr>
        <w:pStyle w:val="ListParagraph"/>
        <w:numPr>
          <w:ilvl w:val="1"/>
          <w:numId w:val="2"/>
        </w:numPr>
        <w:rPr>
          <w:rFonts w:asciiTheme="minorHAnsi" w:hAnsiTheme="minorHAnsi"/>
          <w:color w:val="000000" w:themeColor="text1"/>
          <w:sz w:val="24"/>
          <w:szCs w:val="24"/>
        </w:rPr>
      </w:pPr>
      <w:r w:rsidRPr="00AB6AA0">
        <w:rPr>
          <w:rFonts w:asciiTheme="minorHAnsi" w:hAnsiTheme="minorHAnsi"/>
          <w:color w:val="000000" w:themeColor="text1"/>
          <w:sz w:val="24"/>
          <w:szCs w:val="24"/>
        </w:rPr>
        <w:t>Pay Parking</w:t>
      </w:r>
    </w:p>
    <w:p w:rsidR="00F87ABD" w:rsidRDefault="00B14E02" w:rsidP="0084214D">
      <w:pPr>
        <w:pStyle w:val="ListParagraph"/>
        <w:numPr>
          <w:ilvl w:val="1"/>
          <w:numId w:val="2"/>
        </w:numPr>
        <w:rPr>
          <w:sz w:val="24"/>
          <w:szCs w:val="24"/>
        </w:rPr>
      </w:pPr>
      <w:r w:rsidRPr="0084214D">
        <w:rPr>
          <w:sz w:val="24"/>
          <w:szCs w:val="24"/>
        </w:rPr>
        <w:t>Kinsale Library Development</w:t>
      </w:r>
    </w:p>
    <w:p w:rsidR="00B52EF7" w:rsidRPr="0084214D" w:rsidRDefault="00B52EF7" w:rsidP="0084214D">
      <w:pPr>
        <w:pStyle w:val="ListParagraph"/>
        <w:numPr>
          <w:ilvl w:val="1"/>
          <w:numId w:val="2"/>
        </w:numPr>
        <w:rPr>
          <w:sz w:val="24"/>
          <w:szCs w:val="24"/>
        </w:rPr>
      </w:pPr>
      <w:r>
        <w:rPr>
          <w:lang w:eastAsia="en-US"/>
        </w:rPr>
        <w:t>Report by County Architect on Kinsale Library Development</w:t>
      </w:r>
    </w:p>
    <w:p w:rsidR="0084214D" w:rsidRPr="00B52EF7" w:rsidRDefault="0084214D" w:rsidP="00B52EF7">
      <w:pPr>
        <w:pStyle w:val="ListParagraph"/>
        <w:ind w:left="1648"/>
        <w:rPr>
          <w:b/>
          <w:color w:val="000000" w:themeColor="text1"/>
          <w:sz w:val="24"/>
          <w:szCs w:val="24"/>
        </w:rPr>
      </w:pPr>
    </w:p>
    <w:p w:rsidR="00B52EF7" w:rsidRPr="0084214D" w:rsidRDefault="00B52EF7" w:rsidP="00B52EF7">
      <w:pPr>
        <w:pStyle w:val="ListParagraph"/>
        <w:ind w:left="928"/>
        <w:rPr>
          <w:b/>
          <w:color w:val="000000" w:themeColor="text1"/>
          <w:sz w:val="24"/>
          <w:szCs w:val="24"/>
        </w:rPr>
      </w:pPr>
    </w:p>
    <w:p w:rsidR="004314BA" w:rsidRPr="00AB6AA0" w:rsidRDefault="004314BA" w:rsidP="004314BA">
      <w:pPr>
        <w:rPr>
          <w:b/>
          <w:color w:val="000000" w:themeColor="text1"/>
          <w:sz w:val="24"/>
          <w:szCs w:val="24"/>
        </w:rPr>
      </w:pPr>
      <w:r w:rsidRPr="00AB6AA0">
        <w:rPr>
          <w:b/>
          <w:color w:val="000000" w:themeColor="text1"/>
          <w:sz w:val="24"/>
          <w:szCs w:val="24"/>
        </w:rPr>
        <w:t>3)</w:t>
      </w:r>
      <w:r w:rsidRPr="00AB6AA0">
        <w:rPr>
          <w:b/>
          <w:color w:val="000000" w:themeColor="text1"/>
          <w:sz w:val="24"/>
          <w:szCs w:val="24"/>
        </w:rPr>
        <w:tab/>
        <w:t>Statutory Business</w:t>
      </w:r>
    </w:p>
    <w:p w:rsidR="004314BA" w:rsidRPr="00AB6AA0" w:rsidRDefault="00364183" w:rsidP="00364183">
      <w:pPr>
        <w:pStyle w:val="NoSpacing"/>
        <w:rPr>
          <w:sz w:val="24"/>
          <w:szCs w:val="24"/>
        </w:rPr>
      </w:pPr>
      <w:r w:rsidRPr="00AB6AA0">
        <w:rPr>
          <w:color w:val="000000" w:themeColor="text1"/>
          <w:sz w:val="24"/>
          <w:szCs w:val="24"/>
        </w:rPr>
        <w:t>(</w:t>
      </w:r>
      <w:proofErr w:type="spellStart"/>
      <w:r w:rsidRPr="00AB6AA0">
        <w:rPr>
          <w:color w:val="000000" w:themeColor="text1"/>
          <w:sz w:val="24"/>
          <w:szCs w:val="24"/>
        </w:rPr>
        <w:t>i</w:t>
      </w:r>
      <w:proofErr w:type="spellEnd"/>
      <w:r w:rsidRPr="00AB6AA0">
        <w:rPr>
          <w:color w:val="000000" w:themeColor="text1"/>
          <w:sz w:val="24"/>
          <w:szCs w:val="24"/>
        </w:rPr>
        <w:t xml:space="preserve">) </w:t>
      </w:r>
      <w:r w:rsidR="004314BA" w:rsidRPr="00AB6AA0">
        <w:rPr>
          <w:color w:val="000000" w:themeColor="text1"/>
          <w:sz w:val="24"/>
          <w:szCs w:val="24"/>
        </w:rPr>
        <w:t>Section 183 of Local Government Act, 2001</w:t>
      </w:r>
      <w:r w:rsidRPr="00AB6AA0">
        <w:rPr>
          <w:color w:val="000000" w:themeColor="text1"/>
          <w:sz w:val="24"/>
          <w:szCs w:val="24"/>
        </w:rPr>
        <w:t xml:space="preserve"> </w:t>
      </w:r>
      <w:r w:rsidRPr="00AB6AA0">
        <w:rPr>
          <w:sz w:val="24"/>
          <w:szCs w:val="24"/>
          <w:lang w:val="en-GB"/>
        </w:rPr>
        <w:t xml:space="preserve">Grant of </w:t>
      </w:r>
      <w:proofErr w:type="spellStart"/>
      <w:r w:rsidRPr="00AB6AA0">
        <w:rPr>
          <w:sz w:val="24"/>
          <w:szCs w:val="24"/>
          <w:lang w:val="en-GB"/>
        </w:rPr>
        <w:t>Wayleave</w:t>
      </w:r>
      <w:proofErr w:type="spellEnd"/>
      <w:r w:rsidRPr="00AB6AA0">
        <w:rPr>
          <w:sz w:val="24"/>
          <w:szCs w:val="24"/>
          <w:lang w:val="en-GB"/>
        </w:rPr>
        <w:t xml:space="preserve"> at </w:t>
      </w:r>
      <w:proofErr w:type="spellStart"/>
      <w:r w:rsidRPr="00AB6AA0">
        <w:rPr>
          <w:sz w:val="24"/>
          <w:szCs w:val="24"/>
          <w:lang w:val="en-GB"/>
        </w:rPr>
        <w:t>Ballinacubby</w:t>
      </w:r>
      <w:proofErr w:type="spellEnd"/>
      <w:r w:rsidRPr="00AB6AA0">
        <w:rPr>
          <w:sz w:val="24"/>
          <w:szCs w:val="24"/>
          <w:lang w:val="en-GB"/>
        </w:rPr>
        <w:t>,</w:t>
      </w:r>
      <w:r w:rsidR="00AB6AA0" w:rsidRPr="00AB6AA0">
        <w:rPr>
          <w:sz w:val="24"/>
          <w:szCs w:val="24"/>
          <w:lang w:val="en-GB"/>
        </w:rPr>
        <w:t xml:space="preserve"> </w:t>
      </w:r>
      <w:r w:rsidRPr="00AB6AA0">
        <w:rPr>
          <w:sz w:val="24"/>
          <w:szCs w:val="24"/>
          <w:lang w:val="en-GB"/>
        </w:rPr>
        <w:t xml:space="preserve">Kinsale, Co Cork from Herbert </w:t>
      </w:r>
      <w:proofErr w:type="spellStart"/>
      <w:r w:rsidRPr="00AB6AA0">
        <w:rPr>
          <w:sz w:val="24"/>
          <w:szCs w:val="24"/>
          <w:lang w:val="en-GB"/>
        </w:rPr>
        <w:t>Buttimer</w:t>
      </w:r>
      <w:proofErr w:type="spellEnd"/>
      <w:r w:rsidRPr="00AB6AA0">
        <w:rPr>
          <w:sz w:val="24"/>
          <w:szCs w:val="24"/>
          <w:lang w:val="en-GB"/>
        </w:rPr>
        <w:t xml:space="preserve"> and Vera </w:t>
      </w:r>
      <w:proofErr w:type="spellStart"/>
      <w:r w:rsidRPr="00AB6AA0">
        <w:rPr>
          <w:sz w:val="24"/>
          <w:szCs w:val="24"/>
          <w:lang w:val="en-GB"/>
        </w:rPr>
        <w:t>Buttimer</w:t>
      </w:r>
      <w:proofErr w:type="spellEnd"/>
      <w:r w:rsidRPr="00AB6AA0">
        <w:rPr>
          <w:sz w:val="24"/>
          <w:szCs w:val="24"/>
          <w:lang w:val="en-GB"/>
        </w:rPr>
        <w:t xml:space="preserve"> to </w:t>
      </w:r>
      <w:proofErr w:type="spellStart"/>
      <w:r w:rsidRPr="00AB6AA0">
        <w:rPr>
          <w:sz w:val="24"/>
          <w:szCs w:val="24"/>
        </w:rPr>
        <w:t>Dooneen</w:t>
      </w:r>
      <w:proofErr w:type="spellEnd"/>
      <w:r w:rsidRPr="00AB6AA0">
        <w:rPr>
          <w:sz w:val="24"/>
          <w:szCs w:val="24"/>
        </w:rPr>
        <w:t xml:space="preserve"> Property Developments for the amount of €2000.</w:t>
      </w:r>
    </w:p>
    <w:p w:rsidR="00364183" w:rsidRPr="00AB6AA0" w:rsidRDefault="00364183" w:rsidP="00364183">
      <w:pPr>
        <w:pStyle w:val="NoSpacing"/>
        <w:rPr>
          <w:color w:val="000000" w:themeColor="text1"/>
          <w:sz w:val="24"/>
          <w:szCs w:val="24"/>
        </w:rPr>
      </w:pPr>
    </w:p>
    <w:p w:rsidR="004314BA" w:rsidRPr="00AB6AA0" w:rsidRDefault="004314BA" w:rsidP="004314BA">
      <w:pPr>
        <w:ind w:left="720" w:hanging="720"/>
        <w:rPr>
          <w:color w:val="000000" w:themeColor="text1"/>
          <w:sz w:val="24"/>
          <w:szCs w:val="24"/>
        </w:rPr>
      </w:pPr>
      <w:r w:rsidRPr="00AB6AA0">
        <w:rPr>
          <w:color w:val="000000" w:themeColor="text1"/>
          <w:sz w:val="24"/>
          <w:szCs w:val="24"/>
        </w:rPr>
        <w:t>(ii)</w:t>
      </w:r>
      <w:r w:rsidRPr="00AB6AA0">
        <w:rPr>
          <w:color w:val="000000" w:themeColor="text1"/>
          <w:sz w:val="24"/>
          <w:szCs w:val="24"/>
        </w:rPr>
        <w:tab/>
        <w:t>Notices of Motion sub</w:t>
      </w:r>
      <w:r w:rsidR="00364183" w:rsidRPr="00AB6AA0">
        <w:rPr>
          <w:color w:val="000000" w:themeColor="text1"/>
          <w:sz w:val="24"/>
          <w:szCs w:val="24"/>
        </w:rPr>
        <w:t>mitted by Cllr. M</w:t>
      </w:r>
      <w:r w:rsidR="00AB6AA0" w:rsidRPr="00AB6AA0">
        <w:rPr>
          <w:color w:val="000000" w:themeColor="text1"/>
          <w:sz w:val="24"/>
          <w:szCs w:val="24"/>
        </w:rPr>
        <w:t>.</w:t>
      </w:r>
      <w:r w:rsidR="00364183" w:rsidRPr="00AB6AA0">
        <w:rPr>
          <w:color w:val="000000" w:themeColor="text1"/>
          <w:sz w:val="24"/>
          <w:szCs w:val="24"/>
        </w:rPr>
        <w:t xml:space="preserve"> O’Sul</w:t>
      </w:r>
      <w:r w:rsidR="00AB6AA0" w:rsidRPr="00AB6AA0">
        <w:rPr>
          <w:color w:val="000000" w:themeColor="text1"/>
          <w:sz w:val="24"/>
          <w:szCs w:val="24"/>
        </w:rPr>
        <w:t>l</w:t>
      </w:r>
      <w:r w:rsidR="00364183" w:rsidRPr="00AB6AA0">
        <w:rPr>
          <w:color w:val="000000" w:themeColor="text1"/>
          <w:sz w:val="24"/>
          <w:szCs w:val="24"/>
        </w:rPr>
        <w:t>ivan</w:t>
      </w:r>
      <w:r w:rsidRPr="00AB6AA0">
        <w:rPr>
          <w:color w:val="000000" w:themeColor="text1"/>
          <w:sz w:val="24"/>
          <w:szCs w:val="24"/>
        </w:rPr>
        <w:t>.</w:t>
      </w:r>
    </w:p>
    <w:p w:rsidR="00364183" w:rsidRPr="00AB6AA0" w:rsidRDefault="00364183" w:rsidP="00364183">
      <w:pPr>
        <w:pStyle w:val="PlainText"/>
        <w:numPr>
          <w:ilvl w:val="0"/>
          <w:numId w:val="5"/>
        </w:numPr>
        <w:rPr>
          <w:rFonts w:asciiTheme="minorHAnsi" w:hAnsiTheme="minorHAnsi"/>
          <w:sz w:val="24"/>
          <w:szCs w:val="24"/>
        </w:rPr>
      </w:pPr>
      <w:r w:rsidRPr="00AB6AA0">
        <w:rPr>
          <w:rFonts w:asciiTheme="minorHAnsi" w:hAnsiTheme="minorHAnsi"/>
          <w:sz w:val="24"/>
          <w:szCs w:val="24"/>
        </w:rPr>
        <w:t xml:space="preserve">That this Municipal District would extend the permission for outside dining for premises in the area </w:t>
      </w:r>
      <w:r w:rsidR="00AB6AA0" w:rsidRPr="00AB6AA0">
        <w:rPr>
          <w:rFonts w:asciiTheme="minorHAnsi" w:hAnsiTheme="minorHAnsi"/>
          <w:sz w:val="24"/>
          <w:szCs w:val="24"/>
        </w:rPr>
        <w:t>that</w:t>
      </w:r>
      <w:r w:rsidRPr="00AB6AA0">
        <w:rPr>
          <w:rFonts w:asciiTheme="minorHAnsi" w:hAnsiTheme="minorHAnsi"/>
          <w:sz w:val="24"/>
          <w:szCs w:val="24"/>
        </w:rPr>
        <w:t xml:space="preserve"> have been operating outside the </w:t>
      </w:r>
      <w:proofErr w:type="spellStart"/>
      <w:r w:rsidRPr="00AB6AA0">
        <w:rPr>
          <w:rFonts w:asciiTheme="minorHAnsi" w:hAnsiTheme="minorHAnsi"/>
          <w:sz w:val="24"/>
          <w:szCs w:val="24"/>
        </w:rPr>
        <w:t>curtilage</w:t>
      </w:r>
      <w:proofErr w:type="spellEnd"/>
      <w:r w:rsidRPr="00AB6AA0">
        <w:rPr>
          <w:rFonts w:asciiTheme="minorHAnsi" w:hAnsiTheme="minorHAnsi"/>
          <w:sz w:val="24"/>
          <w:szCs w:val="24"/>
        </w:rPr>
        <w:t xml:space="preserve"> of their premises since June due to </w:t>
      </w:r>
      <w:proofErr w:type="spellStart"/>
      <w:r w:rsidRPr="00AB6AA0">
        <w:rPr>
          <w:rFonts w:asciiTheme="minorHAnsi" w:hAnsiTheme="minorHAnsi"/>
          <w:sz w:val="24"/>
          <w:szCs w:val="24"/>
        </w:rPr>
        <w:t>Covid</w:t>
      </w:r>
      <w:proofErr w:type="spellEnd"/>
      <w:r w:rsidRPr="00AB6AA0">
        <w:rPr>
          <w:rFonts w:asciiTheme="minorHAnsi" w:hAnsiTheme="minorHAnsi"/>
          <w:sz w:val="24"/>
          <w:szCs w:val="24"/>
        </w:rPr>
        <w:t xml:space="preserve">. It has proved very successful for all involved </w:t>
      </w:r>
      <w:r w:rsidRPr="00AB6AA0">
        <w:rPr>
          <w:rFonts w:asciiTheme="minorHAnsi" w:hAnsiTheme="minorHAnsi"/>
          <w:sz w:val="24"/>
          <w:szCs w:val="24"/>
        </w:rPr>
        <w:lastRenderedPageBreak/>
        <w:t>and the businesses would like to continue doing so for the foreseeable future as all premises have lost table space indoors due to social distancing.</w:t>
      </w:r>
    </w:p>
    <w:p w:rsidR="00364183" w:rsidRPr="00AB6AA0" w:rsidRDefault="00364183" w:rsidP="00364183">
      <w:pPr>
        <w:pStyle w:val="PlainText"/>
        <w:rPr>
          <w:rFonts w:asciiTheme="minorHAnsi" w:hAnsiTheme="minorHAnsi"/>
          <w:sz w:val="24"/>
          <w:szCs w:val="24"/>
        </w:rPr>
      </w:pPr>
    </w:p>
    <w:p w:rsidR="00364183" w:rsidRPr="00AB6AA0" w:rsidRDefault="00364183" w:rsidP="00364183">
      <w:pPr>
        <w:pStyle w:val="PlainText"/>
        <w:numPr>
          <w:ilvl w:val="0"/>
          <w:numId w:val="5"/>
        </w:numPr>
        <w:rPr>
          <w:rFonts w:asciiTheme="minorHAnsi" w:hAnsiTheme="minorHAnsi"/>
          <w:sz w:val="24"/>
          <w:szCs w:val="24"/>
        </w:rPr>
      </w:pPr>
      <w:r w:rsidRPr="00AB6AA0">
        <w:rPr>
          <w:rFonts w:asciiTheme="minorHAnsi" w:hAnsiTheme="minorHAnsi"/>
          <w:sz w:val="24"/>
          <w:szCs w:val="24"/>
        </w:rPr>
        <w:t xml:space="preserve">That this Municipal District would look at </w:t>
      </w:r>
      <w:r w:rsidR="00AB6AA0" w:rsidRPr="00AB6AA0">
        <w:rPr>
          <w:rFonts w:asciiTheme="minorHAnsi" w:hAnsiTheme="minorHAnsi"/>
          <w:sz w:val="24"/>
          <w:szCs w:val="24"/>
        </w:rPr>
        <w:t xml:space="preserve">St </w:t>
      </w:r>
      <w:proofErr w:type="spellStart"/>
      <w:r w:rsidR="00AB6AA0" w:rsidRPr="00AB6AA0">
        <w:rPr>
          <w:rFonts w:asciiTheme="minorHAnsi" w:hAnsiTheme="minorHAnsi"/>
          <w:sz w:val="24"/>
          <w:szCs w:val="24"/>
        </w:rPr>
        <w:t>Eltin’</w:t>
      </w:r>
      <w:r w:rsidRPr="00AB6AA0">
        <w:rPr>
          <w:rFonts w:asciiTheme="minorHAnsi" w:hAnsiTheme="minorHAnsi"/>
          <w:sz w:val="24"/>
          <w:szCs w:val="24"/>
        </w:rPr>
        <w:t>s</w:t>
      </w:r>
      <w:proofErr w:type="spellEnd"/>
      <w:r w:rsidRPr="00AB6AA0">
        <w:rPr>
          <w:rFonts w:asciiTheme="minorHAnsi" w:hAnsiTheme="minorHAnsi"/>
          <w:sz w:val="24"/>
          <w:szCs w:val="24"/>
        </w:rPr>
        <w:t xml:space="preserve"> cemetery and investigate the possibility to allow people again  to erect kerbs and surrounds on family graves as always been done there previously.</w:t>
      </w:r>
    </w:p>
    <w:p w:rsidR="00324EA9" w:rsidRPr="00AB6AA0" w:rsidRDefault="00324EA9" w:rsidP="00324EA9">
      <w:pPr>
        <w:pStyle w:val="ListParagraph"/>
        <w:rPr>
          <w:rFonts w:asciiTheme="minorHAnsi" w:hAnsiTheme="minorHAnsi"/>
          <w:sz w:val="24"/>
          <w:szCs w:val="24"/>
        </w:rPr>
      </w:pPr>
    </w:p>
    <w:p w:rsidR="00324EA9" w:rsidRPr="00AB6AA0" w:rsidRDefault="00324EA9" w:rsidP="00324EA9">
      <w:pPr>
        <w:pStyle w:val="PlainText"/>
        <w:ind w:left="720"/>
        <w:rPr>
          <w:rFonts w:asciiTheme="minorHAnsi" w:hAnsiTheme="minorHAnsi"/>
          <w:sz w:val="24"/>
          <w:szCs w:val="24"/>
        </w:rPr>
      </w:pPr>
    </w:p>
    <w:p w:rsidR="00364183" w:rsidRPr="00AB6AA0" w:rsidRDefault="00AB6AA0" w:rsidP="00364183">
      <w:pPr>
        <w:rPr>
          <w:color w:val="000000" w:themeColor="text1"/>
          <w:sz w:val="24"/>
          <w:szCs w:val="24"/>
        </w:rPr>
      </w:pPr>
      <w:r w:rsidRPr="00AB6AA0">
        <w:rPr>
          <w:color w:val="000000" w:themeColor="text1"/>
          <w:sz w:val="24"/>
          <w:szCs w:val="24"/>
        </w:rPr>
        <w:t xml:space="preserve">(iii) </w:t>
      </w:r>
      <w:r w:rsidRPr="00AB6AA0">
        <w:rPr>
          <w:color w:val="000000" w:themeColor="text1"/>
          <w:sz w:val="24"/>
          <w:szCs w:val="24"/>
        </w:rPr>
        <w:tab/>
      </w:r>
      <w:r w:rsidR="00364183" w:rsidRPr="00AB6AA0">
        <w:rPr>
          <w:color w:val="000000" w:themeColor="text1"/>
          <w:sz w:val="24"/>
          <w:szCs w:val="24"/>
        </w:rPr>
        <w:t>Notices of Motion submitted by Cllr. A. Coleman</w:t>
      </w:r>
    </w:p>
    <w:p w:rsidR="00364183" w:rsidRPr="00AB6AA0" w:rsidRDefault="00364183" w:rsidP="00364183">
      <w:pPr>
        <w:pStyle w:val="ListParagraph"/>
        <w:numPr>
          <w:ilvl w:val="0"/>
          <w:numId w:val="6"/>
        </w:numPr>
        <w:rPr>
          <w:rFonts w:asciiTheme="minorHAnsi" w:hAnsiTheme="minorHAnsi"/>
          <w:color w:val="000000" w:themeColor="text1"/>
          <w:sz w:val="24"/>
          <w:szCs w:val="24"/>
        </w:rPr>
      </w:pPr>
      <w:r w:rsidRPr="00AB6AA0">
        <w:rPr>
          <w:rFonts w:asciiTheme="minorHAnsi" w:hAnsiTheme="minorHAnsi"/>
          <w:sz w:val="24"/>
          <w:szCs w:val="24"/>
        </w:rPr>
        <w:t xml:space="preserve">That pay parking </w:t>
      </w:r>
      <w:proofErr w:type="gramStart"/>
      <w:r w:rsidRPr="00AB6AA0">
        <w:rPr>
          <w:rFonts w:asciiTheme="minorHAnsi" w:hAnsiTheme="minorHAnsi"/>
          <w:sz w:val="24"/>
          <w:szCs w:val="24"/>
        </w:rPr>
        <w:t>be</w:t>
      </w:r>
      <w:proofErr w:type="gramEnd"/>
      <w:r w:rsidRPr="00AB6AA0">
        <w:rPr>
          <w:rFonts w:asciiTheme="minorHAnsi" w:hAnsiTheme="minorHAnsi"/>
          <w:sz w:val="24"/>
          <w:szCs w:val="24"/>
        </w:rPr>
        <w:t xml:space="preserve"> suspended in this Municipal District until a satisfactory countywide policy for pay parking is implemented by </w:t>
      </w:r>
      <w:r w:rsidR="00AB6AA0" w:rsidRPr="00AB6AA0">
        <w:rPr>
          <w:rFonts w:asciiTheme="minorHAnsi" w:hAnsiTheme="minorHAnsi"/>
          <w:sz w:val="24"/>
          <w:szCs w:val="24"/>
        </w:rPr>
        <w:t>Cork</w:t>
      </w:r>
      <w:r w:rsidRPr="00AB6AA0">
        <w:rPr>
          <w:rFonts w:asciiTheme="minorHAnsi" w:hAnsiTheme="minorHAnsi"/>
          <w:sz w:val="24"/>
          <w:szCs w:val="24"/>
        </w:rPr>
        <w:t xml:space="preserve"> </w:t>
      </w:r>
      <w:r w:rsidR="00AB6AA0" w:rsidRPr="00AB6AA0">
        <w:rPr>
          <w:rFonts w:asciiTheme="minorHAnsi" w:hAnsiTheme="minorHAnsi"/>
          <w:sz w:val="24"/>
          <w:szCs w:val="24"/>
        </w:rPr>
        <w:t>County Council.</w:t>
      </w:r>
    </w:p>
    <w:p w:rsidR="00AB6AA0" w:rsidRPr="00AB6AA0" w:rsidRDefault="00AB6AA0" w:rsidP="00AB6AA0">
      <w:pPr>
        <w:pStyle w:val="ListParagraph"/>
        <w:rPr>
          <w:rFonts w:asciiTheme="minorHAnsi" w:hAnsiTheme="minorHAnsi"/>
          <w:color w:val="000000" w:themeColor="text1"/>
          <w:sz w:val="24"/>
          <w:szCs w:val="24"/>
        </w:rPr>
      </w:pPr>
    </w:p>
    <w:p w:rsidR="00AB6AA0" w:rsidRPr="00AB6AA0" w:rsidRDefault="00AB6AA0" w:rsidP="00AB6AA0">
      <w:pPr>
        <w:rPr>
          <w:color w:val="000000" w:themeColor="text1"/>
          <w:sz w:val="24"/>
          <w:szCs w:val="24"/>
        </w:rPr>
      </w:pPr>
      <w:proofErr w:type="gramStart"/>
      <w:r w:rsidRPr="00AB6AA0">
        <w:rPr>
          <w:color w:val="000000" w:themeColor="text1"/>
          <w:sz w:val="24"/>
          <w:szCs w:val="24"/>
        </w:rPr>
        <w:t xml:space="preserve">(iv) </w:t>
      </w:r>
      <w:r w:rsidRPr="00AB6AA0">
        <w:rPr>
          <w:color w:val="000000" w:themeColor="text1"/>
          <w:sz w:val="24"/>
          <w:szCs w:val="24"/>
        </w:rPr>
        <w:tab/>
        <w:t>Notice</w:t>
      </w:r>
      <w:proofErr w:type="gramEnd"/>
      <w:r w:rsidRPr="00AB6AA0">
        <w:rPr>
          <w:color w:val="000000" w:themeColor="text1"/>
          <w:sz w:val="24"/>
          <w:szCs w:val="24"/>
        </w:rPr>
        <w:t xml:space="preserve"> of motion submitted by Cllr. S. O’Donovan</w:t>
      </w:r>
    </w:p>
    <w:p w:rsidR="00AB6AA0" w:rsidRPr="00AB6AA0" w:rsidRDefault="00AB6AA0" w:rsidP="00AB6AA0">
      <w:pPr>
        <w:pStyle w:val="ListParagraph"/>
        <w:numPr>
          <w:ilvl w:val="0"/>
          <w:numId w:val="6"/>
        </w:numPr>
        <w:rPr>
          <w:rFonts w:asciiTheme="minorHAnsi" w:hAnsiTheme="minorHAnsi"/>
          <w:color w:val="000000" w:themeColor="text1"/>
          <w:sz w:val="24"/>
          <w:szCs w:val="24"/>
        </w:rPr>
      </w:pPr>
      <w:r w:rsidRPr="00AB6AA0">
        <w:rPr>
          <w:rFonts w:asciiTheme="minorHAnsi" w:hAnsiTheme="minorHAnsi"/>
          <w:sz w:val="24"/>
          <w:szCs w:val="24"/>
        </w:rPr>
        <w:t>A further suspension of pay parking in Bandon for the next 12 months to encourage shoppers back to Bandon, which has started to happen since pay parking was suspended earlier this summer.</w:t>
      </w:r>
    </w:p>
    <w:p w:rsidR="008504D1" w:rsidRPr="00AB6AA0" w:rsidRDefault="008504D1" w:rsidP="008504D1">
      <w:pPr>
        <w:pStyle w:val="ListParagraph"/>
        <w:ind w:left="1440"/>
        <w:rPr>
          <w:rFonts w:asciiTheme="minorHAnsi" w:hAnsiTheme="minorHAnsi"/>
          <w:color w:val="000000" w:themeColor="text1"/>
          <w:sz w:val="24"/>
          <w:szCs w:val="24"/>
        </w:rPr>
      </w:pPr>
    </w:p>
    <w:p w:rsidR="004314BA" w:rsidRPr="00AB6AA0" w:rsidRDefault="004314BA" w:rsidP="004314BA">
      <w:pPr>
        <w:rPr>
          <w:b/>
          <w:color w:val="000000" w:themeColor="text1"/>
          <w:sz w:val="24"/>
          <w:szCs w:val="24"/>
        </w:rPr>
      </w:pPr>
      <w:r w:rsidRPr="00AB6AA0">
        <w:rPr>
          <w:b/>
          <w:color w:val="000000" w:themeColor="text1"/>
          <w:sz w:val="24"/>
          <w:szCs w:val="24"/>
        </w:rPr>
        <w:t>4)</w:t>
      </w:r>
      <w:r w:rsidRPr="00AB6AA0">
        <w:rPr>
          <w:b/>
          <w:color w:val="000000" w:themeColor="text1"/>
          <w:sz w:val="24"/>
          <w:szCs w:val="24"/>
        </w:rPr>
        <w:tab/>
        <w:t>Correspondence</w:t>
      </w:r>
    </w:p>
    <w:p w:rsidR="008504D1" w:rsidRPr="00AB6AA0" w:rsidRDefault="008504D1" w:rsidP="004314BA">
      <w:pPr>
        <w:rPr>
          <w:b/>
          <w:color w:val="000000" w:themeColor="text1"/>
          <w:sz w:val="24"/>
          <w:szCs w:val="24"/>
        </w:rPr>
      </w:pPr>
      <w:r w:rsidRPr="00AB6AA0">
        <w:rPr>
          <w:b/>
          <w:color w:val="000000" w:themeColor="text1"/>
          <w:sz w:val="24"/>
          <w:szCs w:val="24"/>
        </w:rPr>
        <w:t>5)</w:t>
      </w:r>
      <w:r w:rsidRPr="00AB6AA0">
        <w:rPr>
          <w:b/>
          <w:color w:val="000000" w:themeColor="text1"/>
          <w:sz w:val="24"/>
          <w:szCs w:val="24"/>
        </w:rPr>
        <w:tab/>
        <w:t>Any other business.</w:t>
      </w:r>
    </w:p>
    <w:p w:rsidR="004314BA" w:rsidRPr="00AB6AA0" w:rsidRDefault="004314BA" w:rsidP="004314BA">
      <w:pPr>
        <w:rPr>
          <w:sz w:val="24"/>
          <w:szCs w:val="24"/>
        </w:rPr>
      </w:pPr>
    </w:p>
    <w:p w:rsidR="004314BA" w:rsidRPr="00AB6AA0" w:rsidRDefault="004314BA" w:rsidP="004314BA">
      <w:pPr>
        <w:rPr>
          <w:sz w:val="24"/>
          <w:szCs w:val="24"/>
        </w:rPr>
      </w:pPr>
    </w:p>
    <w:p w:rsidR="00E322A1" w:rsidRPr="00AB6AA0" w:rsidRDefault="00E322A1" w:rsidP="004314BA">
      <w:pPr>
        <w:pStyle w:val="NoSpacing"/>
        <w:rPr>
          <w:sz w:val="24"/>
          <w:szCs w:val="24"/>
        </w:rPr>
      </w:pPr>
    </w:p>
    <w:sectPr w:rsidR="00E322A1" w:rsidRPr="00AB6AA0" w:rsidSect="004314BA">
      <w:pgSz w:w="11906" w:h="16838"/>
      <w:pgMar w:top="257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966"/>
    <w:multiLevelType w:val="hybridMultilevel"/>
    <w:tmpl w:val="A51816D0"/>
    <w:lvl w:ilvl="0" w:tplc="7CDED316">
      <w:start w:val="1"/>
      <w:numFmt w:val="decimal"/>
      <w:lvlText w:val="%1)"/>
      <w:lvlJc w:val="left"/>
      <w:pPr>
        <w:ind w:left="928" w:hanging="360"/>
      </w:pPr>
    </w:lvl>
    <w:lvl w:ilvl="1" w:tplc="9DCADB5A">
      <w:start w:val="1"/>
      <w:numFmt w:val="lowerLetter"/>
      <w:lvlText w:val="%2."/>
      <w:lvlJc w:val="left"/>
      <w:pPr>
        <w:ind w:left="1648" w:hanging="360"/>
      </w:pPr>
      <w:rPr>
        <w:b/>
      </w:rPr>
    </w:lvl>
    <w:lvl w:ilvl="2" w:tplc="1809001B">
      <w:start w:val="1"/>
      <w:numFmt w:val="lowerRoman"/>
      <w:lvlText w:val="%3."/>
      <w:lvlJc w:val="right"/>
      <w:pPr>
        <w:ind w:left="2368" w:hanging="180"/>
      </w:pPr>
    </w:lvl>
    <w:lvl w:ilvl="3" w:tplc="1809000F">
      <w:start w:val="1"/>
      <w:numFmt w:val="decimal"/>
      <w:lvlText w:val="%4."/>
      <w:lvlJc w:val="left"/>
      <w:pPr>
        <w:ind w:left="3088" w:hanging="360"/>
      </w:pPr>
    </w:lvl>
    <w:lvl w:ilvl="4" w:tplc="18090019">
      <w:start w:val="1"/>
      <w:numFmt w:val="lowerLetter"/>
      <w:lvlText w:val="%5."/>
      <w:lvlJc w:val="left"/>
      <w:pPr>
        <w:ind w:left="3808" w:hanging="360"/>
      </w:pPr>
    </w:lvl>
    <w:lvl w:ilvl="5" w:tplc="1809001B">
      <w:start w:val="1"/>
      <w:numFmt w:val="lowerRoman"/>
      <w:lvlText w:val="%6."/>
      <w:lvlJc w:val="right"/>
      <w:pPr>
        <w:ind w:left="4528" w:hanging="180"/>
      </w:pPr>
    </w:lvl>
    <w:lvl w:ilvl="6" w:tplc="1809000F">
      <w:start w:val="1"/>
      <w:numFmt w:val="decimal"/>
      <w:lvlText w:val="%7."/>
      <w:lvlJc w:val="left"/>
      <w:pPr>
        <w:ind w:left="5248" w:hanging="360"/>
      </w:pPr>
    </w:lvl>
    <w:lvl w:ilvl="7" w:tplc="18090019">
      <w:start w:val="1"/>
      <w:numFmt w:val="lowerLetter"/>
      <w:lvlText w:val="%8."/>
      <w:lvlJc w:val="left"/>
      <w:pPr>
        <w:ind w:left="5968" w:hanging="360"/>
      </w:pPr>
    </w:lvl>
    <w:lvl w:ilvl="8" w:tplc="1809001B">
      <w:start w:val="1"/>
      <w:numFmt w:val="lowerRoman"/>
      <w:lvlText w:val="%9."/>
      <w:lvlJc w:val="right"/>
      <w:pPr>
        <w:ind w:left="6688" w:hanging="180"/>
      </w:pPr>
    </w:lvl>
  </w:abstractNum>
  <w:abstractNum w:abstractNumId="1">
    <w:nsid w:val="0E7F5FF7"/>
    <w:multiLevelType w:val="hybridMultilevel"/>
    <w:tmpl w:val="ADC0495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19FC17BE"/>
    <w:multiLevelType w:val="hybridMultilevel"/>
    <w:tmpl w:val="24E6E8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2DA30A43"/>
    <w:multiLevelType w:val="hybridMultilevel"/>
    <w:tmpl w:val="7DAA6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1C24113"/>
    <w:multiLevelType w:val="hybridMultilevel"/>
    <w:tmpl w:val="4066E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4BA"/>
    <w:rsid w:val="000115BF"/>
    <w:rsid w:val="000B075E"/>
    <w:rsid w:val="00324EA9"/>
    <w:rsid w:val="00364183"/>
    <w:rsid w:val="003E29AC"/>
    <w:rsid w:val="004314BA"/>
    <w:rsid w:val="004A699B"/>
    <w:rsid w:val="005532DD"/>
    <w:rsid w:val="005D7DA8"/>
    <w:rsid w:val="0062035F"/>
    <w:rsid w:val="006A0CAD"/>
    <w:rsid w:val="00787DD7"/>
    <w:rsid w:val="007D609E"/>
    <w:rsid w:val="0084214D"/>
    <w:rsid w:val="008504D1"/>
    <w:rsid w:val="00A05FC9"/>
    <w:rsid w:val="00A70DDC"/>
    <w:rsid w:val="00AB6AA0"/>
    <w:rsid w:val="00B14E02"/>
    <w:rsid w:val="00B52EF7"/>
    <w:rsid w:val="00D13F19"/>
    <w:rsid w:val="00E04BCC"/>
    <w:rsid w:val="00E14F35"/>
    <w:rsid w:val="00E322A1"/>
    <w:rsid w:val="00E47231"/>
    <w:rsid w:val="00F87AB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BA"/>
  </w:style>
  <w:style w:type="paragraph" w:styleId="Heading2">
    <w:name w:val="heading 2"/>
    <w:basedOn w:val="Normal"/>
    <w:next w:val="Normal"/>
    <w:link w:val="Heading2Char"/>
    <w:uiPriority w:val="9"/>
    <w:unhideWhenUsed/>
    <w:qFormat/>
    <w:rsid w:val="00364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41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99B"/>
    <w:pPr>
      <w:spacing w:after="0" w:line="240" w:lineRule="auto"/>
    </w:pPr>
  </w:style>
  <w:style w:type="paragraph" w:styleId="ListParagraph">
    <w:name w:val="List Paragraph"/>
    <w:basedOn w:val="Normal"/>
    <w:uiPriority w:val="34"/>
    <w:qFormat/>
    <w:rsid w:val="004314BA"/>
    <w:pPr>
      <w:spacing w:after="0" w:line="240" w:lineRule="auto"/>
      <w:ind w:left="720"/>
    </w:pPr>
    <w:rPr>
      <w:rFonts w:ascii="Calibri" w:hAnsi="Calibri" w:cs="Times New Roman"/>
      <w:lang w:eastAsia="en-IE"/>
    </w:rPr>
  </w:style>
  <w:style w:type="paragraph" w:customStyle="1" w:styleId="msolistparagraph0">
    <w:name w:val="msolistparagraph"/>
    <w:basedOn w:val="Normal"/>
    <w:uiPriority w:val="99"/>
    <w:rsid w:val="004314BA"/>
    <w:pPr>
      <w:spacing w:after="0" w:line="240" w:lineRule="auto"/>
      <w:ind w:left="720"/>
    </w:pPr>
    <w:rPr>
      <w:rFonts w:ascii="Calibri" w:eastAsia="Times New Roman" w:hAnsi="Calibri" w:cs="Times New Roman"/>
      <w:lang w:val="en-US"/>
    </w:rPr>
  </w:style>
  <w:style w:type="character" w:customStyle="1" w:styleId="Heading2Char">
    <w:name w:val="Heading 2 Char"/>
    <w:basedOn w:val="DefaultParagraphFont"/>
    <w:link w:val="Heading2"/>
    <w:uiPriority w:val="9"/>
    <w:rsid w:val="003641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4183"/>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36418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6418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76039866">
      <w:bodyDiv w:val="1"/>
      <w:marLeft w:val="0"/>
      <w:marRight w:val="0"/>
      <w:marTop w:val="0"/>
      <w:marBottom w:val="0"/>
      <w:divBdr>
        <w:top w:val="none" w:sz="0" w:space="0" w:color="auto"/>
        <w:left w:val="none" w:sz="0" w:space="0" w:color="auto"/>
        <w:bottom w:val="none" w:sz="0" w:space="0" w:color="auto"/>
        <w:right w:val="none" w:sz="0" w:space="0" w:color="auto"/>
      </w:divBdr>
    </w:div>
    <w:div w:id="875318252">
      <w:bodyDiv w:val="1"/>
      <w:marLeft w:val="0"/>
      <w:marRight w:val="0"/>
      <w:marTop w:val="0"/>
      <w:marBottom w:val="0"/>
      <w:divBdr>
        <w:top w:val="none" w:sz="0" w:space="0" w:color="auto"/>
        <w:left w:val="none" w:sz="0" w:space="0" w:color="auto"/>
        <w:bottom w:val="none" w:sz="0" w:space="0" w:color="auto"/>
        <w:right w:val="none" w:sz="0" w:space="0" w:color="auto"/>
      </w:divBdr>
    </w:div>
    <w:div w:id="1166168235">
      <w:bodyDiv w:val="1"/>
      <w:marLeft w:val="0"/>
      <w:marRight w:val="0"/>
      <w:marTop w:val="0"/>
      <w:marBottom w:val="0"/>
      <w:divBdr>
        <w:top w:val="none" w:sz="0" w:space="0" w:color="auto"/>
        <w:left w:val="none" w:sz="0" w:space="0" w:color="auto"/>
        <w:bottom w:val="none" w:sz="0" w:space="0" w:color="auto"/>
        <w:right w:val="none" w:sz="0" w:space="0" w:color="auto"/>
      </w:divBdr>
    </w:div>
    <w:div w:id="18134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7</cp:revision>
  <cp:lastPrinted>2020-07-21T14:31:00Z</cp:lastPrinted>
  <dcterms:created xsi:type="dcterms:W3CDTF">2020-09-17T10:59:00Z</dcterms:created>
  <dcterms:modified xsi:type="dcterms:W3CDTF">2020-09-18T11:08:00Z</dcterms:modified>
</cp:coreProperties>
</file>